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jc w:val="center"/>
        <w:rPr>
          <w:rFonts w:asciiTheme="majorHAnsi" w:hAnsiTheme="majorHAnsi" w:cstheme="majorHAnsi"/>
          <w:b/>
          <w:sz w:val="32"/>
          <w:szCs w:val="32"/>
          <w:lang w:val="de-DE"/>
        </w:rPr>
      </w:pPr>
      <w:r>
        <w:rPr>
          <w:rFonts w:asciiTheme="majorHAnsi" w:hAnsiTheme="majorHAnsi" w:cstheme="majorHAnsi"/>
          <w:b/>
          <w:sz w:val="32"/>
          <w:szCs w:val="32"/>
          <w:lang w:val="de-DE"/>
        </w:rPr>
        <w:t>Empfehlungen für die Vorbereitung von Sitzungen</w:t>
      </w:r>
    </w:p>
    <w:p>
      <w:pPr>
        <w:pStyle w:val="KeinLeerraum"/>
        <w:jc w:val="center"/>
        <w:rPr>
          <w:rFonts w:asciiTheme="majorHAnsi" w:hAnsiTheme="majorHAnsi" w:cstheme="majorHAnsi"/>
          <w:b/>
          <w:sz w:val="32"/>
          <w:szCs w:val="32"/>
          <w:lang w:val="de-DE"/>
        </w:rPr>
      </w:pPr>
      <w:r>
        <w:rPr>
          <w:rFonts w:asciiTheme="majorHAnsi" w:hAnsiTheme="majorHAnsi" w:cstheme="majorHAnsi"/>
          <w:b/>
          <w:sz w:val="32"/>
          <w:szCs w:val="32"/>
          <w:lang w:val="de-DE"/>
        </w:rPr>
        <w:t>des Ortskirchen- und Pfarreirates</w:t>
      </w:r>
    </w:p>
    <w:p>
      <w:pPr>
        <w:pStyle w:val="KeinLeerraum"/>
        <w:rPr>
          <w:rFonts w:asciiTheme="majorHAnsi" w:hAnsiTheme="majorHAnsi" w:cstheme="majorHAnsi"/>
          <w:sz w:val="24"/>
          <w:szCs w:val="24"/>
          <w:lang w:val="de-DE"/>
        </w:rPr>
      </w:pPr>
    </w:p>
    <w:p>
      <w:pPr>
        <w:pStyle w:val="KeinLeerraum"/>
        <w:rPr>
          <w:rFonts w:asciiTheme="majorHAnsi" w:hAnsiTheme="majorHAnsi" w:cstheme="majorHAnsi"/>
          <w:b/>
          <w:sz w:val="24"/>
          <w:szCs w:val="24"/>
          <w:u w:val="single"/>
          <w:lang w:val="de-DE"/>
        </w:rPr>
      </w:pPr>
      <w:r>
        <w:rPr>
          <w:rFonts w:asciiTheme="majorHAnsi" w:hAnsiTheme="majorHAnsi" w:cstheme="majorHAnsi"/>
          <w:b/>
          <w:sz w:val="24"/>
          <w:szCs w:val="24"/>
          <w:u w:val="single"/>
          <w:lang w:val="de-DE"/>
        </w:rPr>
        <w:t>Vorbereitung im Vorstand</w:t>
      </w:r>
    </w:p>
    <w:p>
      <w:pPr>
        <w:pStyle w:val="KeinLeerraum"/>
        <w:numPr>
          <w:ilvl w:val="0"/>
          <w:numId w:val="6"/>
        </w:numPr>
        <w:rPr>
          <w:rFonts w:asciiTheme="majorHAnsi" w:hAnsiTheme="majorHAnsi" w:cstheme="majorHAnsi"/>
          <w:b/>
          <w:spacing w:val="-1"/>
          <w:sz w:val="24"/>
          <w:szCs w:val="24"/>
          <w:lang w:val="de-DE"/>
        </w:rPr>
      </w:pPr>
      <w:r>
        <w:rPr>
          <w:rFonts w:asciiTheme="majorHAnsi" w:hAnsiTheme="majorHAnsi" w:cstheme="majorHAnsi"/>
          <w:b/>
          <w:spacing w:val="-1"/>
          <w:sz w:val="24"/>
          <w:szCs w:val="24"/>
          <w:lang w:val="de-DE"/>
        </w:rPr>
        <w:t>Welche Themen/Inhalte/Ziele haben wir?</w:t>
      </w:r>
    </w:p>
    <w:p>
      <w:pPr>
        <w:pStyle w:val="KeinLeerraum"/>
        <w:numPr>
          <w:ilvl w:val="1"/>
          <w:numId w:val="6"/>
        </w:numPr>
        <w:rPr>
          <w:rFonts w:asciiTheme="majorHAnsi" w:hAnsiTheme="majorHAnsi" w:cstheme="majorHAnsi"/>
          <w:sz w:val="24"/>
          <w:szCs w:val="24"/>
          <w:lang w:val="de-DE"/>
        </w:rPr>
      </w:pPr>
      <w:r>
        <w:rPr>
          <w:rFonts w:asciiTheme="majorHAnsi" w:hAnsiTheme="majorHAnsi" w:cstheme="majorHAnsi"/>
          <w:sz w:val="24"/>
          <w:szCs w:val="24"/>
          <w:lang w:val="de-DE"/>
        </w:rPr>
        <w:t xml:space="preserve">Was liegt in der Luft, welche </w:t>
      </w:r>
      <w:r>
        <w:rPr>
          <w:rFonts w:asciiTheme="majorHAnsi" w:hAnsiTheme="majorHAnsi" w:cstheme="majorHAnsi"/>
          <w:b/>
          <w:sz w:val="24"/>
          <w:szCs w:val="24"/>
          <w:lang w:val="de-DE"/>
        </w:rPr>
        <w:t>aktuellen Themen</w:t>
      </w:r>
      <w:r>
        <w:rPr>
          <w:rFonts w:asciiTheme="majorHAnsi" w:hAnsiTheme="majorHAnsi" w:cstheme="majorHAnsi"/>
          <w:sz w:val="24"/>
          <w:szCs w:val="24"/>
          <w:lang w:val="de-DE"/>
        </w:rPr>
        <w:t xml:space="preserve"> gibt es?</w:t>
      </w:r>
    </w:p>
    <w:p>
      <w:pPr>
        <w:pStyle w:val="KeinLeerraum"/>
        <w:numPr>
          <w:ilvl w:val="1"/>
          <w:numId w:val="6"/>
        </w:numPr>
        <w:rPr>
          <w:rFonts w:asciiTheme="majorHAnsi" w:hAnsiTheme="majorHAnsi" w:cstheme="majorHAnsi"/>
          <w:sz w:val="24"/>
          <w:szCs w:val="24"/>
          <w:lang w:val="de-DE"/>
        </w:rPr>
      </w:pPr>
      <w:r>
        <w:rPr>
          <w:rFonts w:asciiTheme="majorHAnsi" w:hAnsiTheme="majorHAnsi" w:cstheme="majorHAnsi"/>
          <w:sz w:val="24"/>
          <w:szCs w:val="24"/>
          <w:lang w:val="de-DE"/>
        </w:rPr>
        <w:t xml:space="preserve">Was steht laut </w:t>
      </w:r>
      <w:r>
        <w:rPr>
          <w:rFonts w:asciiTheme="majorHAnsi" w:hAnsiTheme="majorHAnsi" w:cstheme="majorHAnsi"/>
          <w:b/>
          <w:sz w:val="24"/>
          <w:szCs w:val="24"/>
          <w:lang w:val="de-DE"/>
        </w:rPr>
        <w:t>Jahresplan</w:t>
      </w:r>
      <w:r>
        <w:rPr>
          <w:rFonts w:asciiTheme="majorHAnsi" w:hAnsiTheme="majorHAnsi" w:cstheme="majorHAnsi"/>
          <w:sz w:val="24"/>
          <w:szCs w:val="24"/>
          <w:lang w:val="de-DE"/>
        </w:rPr>
        <w:t xml:space="preserve"> an?</w:t>
      </w:r>
    </w:p>
    <w:p>
      <w:pPr>
        <w:pStyle w:val="KeinLeerraum"/>
        <w:numPr>
          <w:ilvl w:val="1"/>
          <w:numId w:val="6"/>
        </w:numPr>
        <w:rPr>
          <w:rFonts w:asciiTheme="majorHAnsi" w:hAnsiTheme="majorHAnsi" w:cstheme="majorHAnsi"/>
          <w:sz w:val="24"/>
          <w:szCs w:val="24"/>
          <w:lang w:val="de-DE"/>
        </w:rPr>
      </w:pPr>
      <w:r>
        <w:rPr>
          <w:rFonts w:asciiTheme="majorHAnsi" w:hAnsiTheme="majorHAnsi" w:cstheme="majorHAnsi"/>
          <w:sz w:val="24"/>
          <w:szCs w:val="24"/>
          <w:lang w:val="de-DE"/>
        </w:rPr>
        <w:t xml:space="preserve">Was </w:t>
      </w:r>
      <w:r>
        <w:rPr>
          <w:rFonts w:asciiTheme="majorHAnsi" w:hAnsiTheme="majorHAnsi" w:cstheme="majorHAnsi"/>
          <w:b/>
          <w:sz w:val="24"/>
          <w:szCs w:val="24"/>
          <w:lang w:val="de-DE"/>
        </w:rPr>
        <w:t>muss/soll</w:t>
      </w:r>
      <w:r>
        <w:rPr>
          <w:rFonts w:asciiTheme="majorHAnsi" w:hAnsiTheme="majorHAnsi" w:cstheme="majorHAnsi"/>
          <w:sz w:val="24"/>
          <w:szCs w:val="24"/>
          <w:lang w:val="de-DE"/>
        </w:rPr>
        <w:t xml:space="preserve"> besprochen werden?</w:t>
      </w:r>
    </w:p>
    <w:p>
      <w:pPr>
        <w:pStyle w:val="KeinLeerraum"/>
        <w:numPr>
          <w:ilvl w:val="1"/>
          <w:numId w:val="6"/>
        </w:numPr>
        <w:rPr>
          <w:rFonts w:asciiTheme="majorHAnsi" w:hAnsiTheme="majorHAnsi" w:cstheme="majorHAnsi"/>
          <w:sz w:val="24"/>
          <w:szCs w:val="24"/>
          <w:lang w:val="de-DE"/>
        </w:rPr>
      </w:pPr>
      <w:r>
        <w:rPr>
          <w:rFonts w:asciiTheme="majorHAnsi" w:hAnsiTheme="majorHAnsi" w:cstheme="majorHAnsi"/>
          <w:sz w:val="24"/>
          <w:szCs w:val="24"/>
          <w:lang w:val="de-DE"/>
        </w:rPr>
        <w:t>Was ist von der letzten Sitzung übrig geblieben (</w:t>
      </w:r>
      <w:r>
        <w:rPr>
          <w:rFonts w:asciiTheme="majorHAnsi" w:hAnsiTheme="majorHAnsi" w:cstheme="majorHAnsi"/>
          <w:b/>
          <w:sz w:val="24"/>
          <w:szCs w:val="24"/>
          <w:lang w:val="de-DE"/>
        </w:rPr>
        <w:t>Reste</w:t>
      </w:r>
      <w:r>
        <w:rPr>
          <w:rFonts w:asciiTheme="majorHAnsi" w:hAnsiTheme="majorHAnsi" w:cstheme="majorHAnsi"/>
          <w:sz w:val="24"/>
          <w:szCs w:val="24"/>
          <w:lang w:val="de-DE"/>
        </w:rPr>
        <w:t>)?</w:t>
      </w:r>
    </w:p>
    <w:p>
      <w:pPr>
        <w:pStyle w:val="KeinLeerraum"/>
        <w:numPr>
          <w:ilvl w:val="0"/>
          <w:numId w:val="6"/>
        </w:numPr>
        <w:rPr>
          <w:rFonts w:asciiTheme="majorHAnsi" w:hAnsiTheme="majorHAnsi" w:cstheme="majorHAnsi"/>
          <w:sz w:val="24"/>
          <w:szCs w:val="24"/>
          <w:lang w:val="de-DE"/>
        </w:rPr>
      </w:pPr>
      <w:r>
        <w:rPr>
          <w:rFonts w:asciiTheme="majorHAnsi" w:hAnsiTheme="majorHAnsi" w:cstheme="majorHAnsi"/>
          <w:sz w:val="24"/>
          <w:szCs w:val="24"/>
          <w:lang w:val="de-DE"/>
        </w:rPr>
        <w:t xml:space="preserve">Welcher </w:t>
      </w:r>
      <w:r>
        <w:rPr>
          <w:rFonts w:asciiTheme="majorHAnsi" w:hAnsiTheme="majorHAnsi" w:cstheme="majorHAnsi"/>
          <w:b/>
          <w:sz w:val="24"/>
          <w:szCs w:val="24"/>
          <w:lang w:val="de-DE"/>
        </w:rPr>
        <w:t>Sitzungsablauf</w:t>
      </w:r>
      <w:r>
        <w:rPr>
          <w:rFonts w:asciiTheme="majorHAnsi" w:hAnsiTheme="majorHAnsi" w:cstheme="majorHAnsi"/>
          <w:sz w:val="24"/>
          <w:szCs w:val="24"/>
          <w:lang w:val="de-DE"/>
        </w:rPr>
        <w:t xml:space="preserve"> bietet sich an (methodische Durchführung)?</w:t>
      </w:r>
    </w:p>
    <w:p>
      <w:pPr>
        <w:pStyle w:val="KeinLeerraum"/>
        <w:numPr>
          <w:ilvl w:val="0"/>
          <w:numId w:val="6"/>
        </w:numPr>
        <w:rPr>
          <w:rFonts w:asciiTheme="majorHAnsi" w:hAnsiTheme="majorHAnsi" w:cstheme="majorHAnsi"/>
          <w:sz w:val="24"/>
          <w:szCs w:val="24"/>
          <w:lang w:val="de-DE"/>
        </w:rPr>
      </w:pPr>
      <w:bookmarkStart w:id="0" w:name="_GoBack"/>
      <w:bookmarkEnd w:id="0"/>
      <w:r>
        <w:rPr>
          <w:rFonts w:asciiTheme="majorHAnsi" w:hAnsiTheme="majorHAnsi" w:cstheme="majorHAnsi"/>
          <w:sz w:val="24"/>
          <w:szCs w:val="24"/>
          <w:lang w:val="de-DE"/>
        </w:rPr>
        <w:t xml:space="preserve">Wer übernimmt den </w:t>
      </w:r>
      <w:r>
        <w:rPr>
          <w:rFonts w:asciiTheme="majorHAnsi" w:hAnsiTheme="majorHAnsi" w:cstheme="majorHAnsi"/>
          <w:b/>
          <w:sz w:val="24"/>
          <w:szCs w:val="24"/>
          <w:lang w:val="de-DE"/>
        </w:rPr>
        <w:t>geistlichen Impuls/die Bibelarbeit</w:t>
      </w:r>
      <w:r>
        <w:rPr>
          <w:rFonts w:asciiTheme="majorHAnsi" w:hAnsiTheme="majorHAnsi" w:cstheme="majorHAnsi"/>
          <w:sz w:val="24"/>
          <w:szCs w:val="24"/>
          <w:lang w:val="de-DE"/>
        </w:rPr>
        <w:t>?</w:t>
      </w:r>
    </w:p>
    <w:p>
      <w:pPr>
        <w:pStyle w:val="KeinLeerraum"/>
        <w:rPr>
          <w:rFonts w:asciiTheme="majorHAnsi" w:hAnsiTheme="majorHAnsi" w:cstheme="majorHAnsi"/>
          <w:sz w:val="24"/>
          <w:szCs w:val="24"/>
          <w:lang w:val="de-DE"/>
        </w:rPr>
      </w:pPr>
    </w:p>
    <w:p>
      <w:pPr>
        <w:pStyle w:val="KeinLeerraum"/>
        <w:rPr>
          <w:rFonts w:asciiTheme="majorHAnsi" w:hAnsiTheme="majorHAnsi" w:cstheme="majorHAnsi"/>
          <w:b/>
          <w:sz w:val="24"/>
          <w:szCs w:val="24"/>
          <w:u w:val="single"/>
          <w:lang w:val="de-DE"/>
        </w:rPr>
      </w:pPr>
      <w:r>
        <w:rPr>
          <w:rFonts w:asciiTheme="majorHAnsi" w:hAnsiTheme="majorHAnsi" w:cstheme="majorHAnsi"/>
          <w:b/>
          <w:sz w:val="24"/>
          <w:szCs w:val="24"/>
          <w:u w:val="single"/>
          <w:lang w:val="de-DE"/>
        </w:rPr>
        <w:t>Entwurf einer Tagesordnung</w:t>
      </w:r>
    </w:p>
    <w:p>
      <w:pPr>
        <w:pStyle w:val="KeinLeerraum"/>
        <w:numPr>
          <w:ilvl w:val="0"/>
          <w:numId w:val="5"/>
        </w:numPr>
        <w:rPr>
          <w:rFonts w:asciiTheme="majorHAnsi" w:hAnsiTheme="majorHAnsi" w:cstheme="majorHAnsi"/>
          <w:spacing w:val="-1"/>
          <w:sz w:val="24"/>
          <w:szCs w:val="24"/>
          <w:lang w:val="de-DE"/>
        </w:rPr>
      </w:pPr>
      <w:r>
        <w:rPr>
          <w:rFonts w:asciiTheme="majorHAnsi" w:hAnsiTheme="majorHAnsi" w:cstheme="majorHAnsi"/>
          <w:spacing w:val="-1"/>
          <w:sz w:val="24"/>
          <w:szCs w:val="24"/>
          <w:lang w:val="de-DE"/>
        </w:rPr>
        <w:t>Themen nach Wichtigkeit ordnen</w:t>
      </w:r>
    </w:p>
    <w:p>
      <w:pPr>
        <w:pStyle w:val="KeinLeerraum"/>
        <w:numPr>
          <w:ilvl w:val="0"/>
          <w:numId w:val="5"/>
        </w:numPr>
        <w:rPr>
          <w:rFonts w:asciiTheme="majorHAnsi" w:hAnsiTheme="majorHAnsi" w:cstheme="majorHAnsi"/>
          <w:spacing w:val="-1"/>
          <w:sz w:val="24"/>
          <w:szCs w:val="24"/>
          <w:lang w:val="de-DE"/>
        </w:rPr>
      </w:pPr>
      <w:r>
        <w:rPr>
          <w:rFonts w:asciiTheme="majorHAnsi" w:hAnsiTheme="majorHAnsi" w:cstheme="majorHAnsi"/>
          <w:spacing w:val="-1"/>
          <w:sz w:val="24"/>
          <w:szCs w:val="24"/>
          <w:lang w:val="de-DE"/>
        </w:rPr>
        <w:t>einen groben Zeitplan entwerfen</w:t>
      </w:r>
    </w:p>
    <w:p>
      <w:pPr>
        <w:pStyle w:val="KeinLeerraum"/>
        <w:numPr>
          <w:ilvl w:val="0"/>
          <w:numId w:val="5"/>
        </w:numPr>
        <w:rPr>
          <w:rFonts w:asciiTheme="majorHAnsi" w:hAnsiTheme="majorHAnsi" w:cstheme="majorHAnsi"/>
          <w:sz w:val="24"/>
          <w:szCs w:val="24"/>
          <w:lang w:val="de-DE"/>
        </w:rPr>
      </w:pPr>
      <w:r>
        <w:rPr>
          <w:rFonts w:asciiTheme="majorHAnsi" w:hAnsiTheme="majorHAnsi" w:cstheme="majorHAnsi"/>
          <w:sz w:val="24"/>
          <w:szCs w:val="24"/>
          <w:lang w:val="de-DE"/>
        </w:rPr>
        <w:t>Welche Methoden der Gruppenarbeit können helfen?</w:t>
      </w:r>
    </w:p>
    <w:p>
      <w:pPr>
        <w:pStyle w:val="KeinLeerraum"/>
        <w:numPr>
          <w:ilvl w:val="0"/>
          <w:numId w:val="5"/>
        </w:numPr>
        <w:rPr>
          <w:rFonts w:asciiTheme="majorHAnsi" w:hAnsiTheme="majorHAnsi" w:cstheme="majorHAnsi"/>
          <w:sz w:val="24"/>
          <w:szCs w:val="24"/>
          <w:lang w:val="de-DE"/>
        </w:rPr>
      </w:pPr>
      <w:r>
        <w:rPr>
          <w:rFonts w:asciiTheme="majorHAnsi" w:hAnsiTheme="majorHAnsi" w:cstheme="majorHAnsi"/>
          <w:sz w:val="24"/>
          <w:szCs w:val="24"/>
          <w:lang w:val="de-DE"/>
        </w:rPr>
        <w:t>Welche Personen sind zu benachrichtigen/einzubeziehen?</w:t>
      </w:r>
    </w:p>
    <w:p>
      <w:pPr>
        <w:pStyle w:val="KeinLeerraum"/>
        <w:numPr>
          <w:ilvl w:val="0"/>
          <w:numId w:val="5"/>
        </w:numPr>
        <w:rPr>
          <w:rFonts w:asciiTheme="majorHAnsi" w:hAnsiTheme="majorHAnsi" w:cstheme="majorHAnsi"/>
          <w:sz w:val="24"/>
          <w:szCs w:val="24"/>
          <w:lang w:val="de-DE"/>
        </w:rPr>
      </w:pPr>
      <w:r>
        <w:rPr>
          <w:rFonts w:asciiTheme="majorHAnsi" w:hAnsiTheme="majorHAnsi" w:cstheme="majorHAnsi"/>
          <w:sz w:val="24"/>
          <w:szCs w:val="24"/>
          <w:lang w:val="de-DE"/>
        </w:rPr>
        <w:t>Welche Hilfsmittel/Materialien/Medien werden benötigt?</w:t>
      </w:r>
    </w:p>
    <w:p>
      <w:pPr>
        <w:pStyle w:val="KeinLeerraum"/>
        <w:numPr>
          <w:ilvl w:val="0"/>
          <w:numId w:val="5"/>
        </w:numPr>
        <w:jc w:val="both"/>
        <w:rPr>
          <w:rFonts w:asciiTheme="majorHAnsi" w:hAnsiTheme="majorHAnsi" w:cstheme="majorHAnsi"/>
          <w:sz w:val="24"/>
          <w:szCs w:val="24"/>
          <w:lang w:val="de-DE"/>
        </w:rPr>
      </w:pPr>
      <w:r>
        <w:rPr>
          <w:rFonts w:asciiTheme="majorHAnsi" w:hAnsiTheme="majorHAnsi" w:cstheme="majorHAnsi"/>
          <w:spacing w:val="-2"/>
          <w:sz w:val="24"/>
          <w:szCs w:val="24"/>
          <w:lang w:val="de-DE"/>
        </w:rPr>
        <w:t xml:space="preserve">Gibt es etwas Besonderes </w:t>
      </w:r>
      <w:r>
        <w:rPr>
          <w:rFonts w:asciiTheme="majorHAnsi" w:hAnsiTheme="majorHAnsi" w:cstheme="majorHAnsi"/>
          <w:sz w:val="24"/>
          <w:szCs w:val="24"/>
          <w:lang w:val="de-DE"/>
        </w:rPr>
        <w:t>(Bild/Text zum Mitnehmen/besondere Grüße/Geburtstagssekt/...)?</w:t>
      </w:r>
    </w:p>
    <w:p>
      <w:pPr>
        <w:pStyle w:val="KeinLeerraum"/>
        <w:rPr>
          <w:rFonts w:asciiTheme="majorHAnsi" w:hAnsiTheme="majorHAnsi" w:cstheme="majorHAnsi"/>
          <w:sz w:val="24"/>
          <w:szCs w:val="24"/>
          <w:lang w:val="de-DE"/>
        </w:rPr>
      </w:pPr>
    </w:p>
    <w:p>
      <w:pPr>
        <w:pStyle w:val="KeinLeerraum"/>
        <w:rPr>
          <w:rFonts w:asciiTheme="majorHAnsi" w:hAnsiTheme="majorHAnsi" w:cstheme="majorHAnsi"/>
          <w:b/>
          <w:sz w:val="24"/>
          <w:szCs w:val="24"/>
          <w:u w:val="single"/>
          <w:lang w:val="de-DE"/>
        </w:rPr>
      </w:pPr>
      <w:r>
        <w:rPr>
          <w:rFonts w:asciiTheme="majorHAnsi" w:hAnsiTheme="majorHAnsi" w:cstheme="majorHAnsi"/>
          <w:b/>
          <w:sz w:val="24"/>
          <w:szCs w:val="24"/>
          <w:u w:val="single"/>
          <w:lang w:val="de-DE"/>
        </w:rPr>
        <w:t xml:space="preserve">Versenden der Einladung </w:t>
      </w:r>
    </w:p>
    <w:p>
      <w:pPr>
        <w:pStyle w:val="KeinLeerraum"/>
        <w:numPr>
          <w:ilvl w:val="0"/>
          <w:numId w:val="7"/>
        </w:numPr>
        <w:rPr>
          <w:rFonts w:asciiTheme="majorHAnsi" w:hAnsiTheme="majorHAnsi" w:cstheme="majorHAnsi"/>
          <w:spacing w:val="-1"/>
          <w:sz w:val="24"/>
          <w:szCs w:val="24"/>
          <w:lang w:val="de-DE"/>
        </w:rPr>
      </w:pPr>
      <w:r>
        <w:rPr>
          <w:rFonts w:asciiTheme="majorHAnsi" w:hAnsiTheme="majorHAnsi" w:cstheme="majorHAnsi"/>
          <w:spacing w:val="-1"/>
          <w:sz w:val="24"/>
          <w:szCs w:val="24"/>
          <w:lang w:val="de-DE"/>
        </w:rPr>
        <w:t>unbedingt schriftlich einladen</w:t>
      </w:r>
    </w:p>
    <w:p>
      <w:pPr>
        <w:pStyle w:val="KeinLeerraum"/>
        <w:numPr>
          <w:ilvl w:val="0"/>
          <w:numId w:val="7"/>
        </w:numPr>
        <w:rPr>
          <w:rFonts w:asciiTheme="majorHAnsi" w:hAnsiTheme="majorHAnsi" w:cstheme="majorHAnsi"/>
          <w:sz w:val="24"/>
          <w:szCs w:val="24"/>
          <w:lang w:val="de-DE"/>
        </w:rPr>
      </w:pPr>
      <w:r>
        <w:rPr>
          <w:rFonts w:asciiTheme="majorHAnsi" w:hAnsiTheme="majorHAnsi" w:cstheme="majorHAnsi"/>
          <w:sz w:val="24"/>
          <w:szCs w:val="24"/>
          <w:lang w:val="de-DE"/>
        </w:rPr>
        <w:t>termingerecht einladen (mindestens 7 Tage vorher)</w:t>
      </w:r>
    </w:p>
    <w:p>
      <w:pPr>
        <w:pStyle w:val="KeinLeerraum"/>
        <w:numPr>
          <w:ilvl w:val="0"/>
          <w:numId w:val="7"/>
        </w:numPr>
        <w:rPr>
          <w:rFonts w:asciiTheme="majorHAnsi" w:hAnsiTheme="majorHAnsi" w:cstheme="majorHAnsi"/>
          <w:spacing w:val="-1"/>
          <w:sz w:val="24"/>
          <w:szCs w:val="24"/>
          <w:lang w:val="de-DE"/>
        </w:rPr>
      </w:pPr>
      <w:r>
        <w:rPr>
          <w:rFonts w:asciiTheme="majorHAnsi" w:hAnsiTheme="majorHAnsi" w:cstheme="majorHAnsi"/>
          <w:spacing w:val="-1"/>
          <w:sz w:val="24"/>
          <w:szCs w:val="24"/>
          <w:lang w:val="de-DE"/>
        </w:rPr>
        <w:t>Tag, Beginn, geplantes Ende und Ort angeben</w:t>
      </w:r>
    </w:p>
    <w:p>
      <w:pPr>
        <w:pStyle w:val="KeinLeerraum"/>
        <w:numPr>
          <w:ilvl w:val="0"/>
          <w:numId w:val="7"/>
        </w:numPr>
        <w:rPr>
          <w:rFonts w:asciiTheme="majorHAnsi" w:hAnsiTheme="majorHAnsi" w:cstheme="majorHAnsi"/>
          <w:sz w:val="24"/>
          <w:szCs w:val="24"/>
          <w:lang w:val="de-DE"/>
        </w:rPr>
      </w:pPr>
      <w:r>
        <w:rPr>
          <w:rFonts w:asciiTheme="majorHAnsi" w:hAnsiTheme="majorHAnsi" w:cstheme="majorHAnsi"/>
          <w:sz w:val="24"/>
          <w:szCs w:val="24"/>
          <w:lang w:val="de-DE"/>
        </w:rPr>
        <w:t>Vorschlag zur Tagesordnung mit Kurzangabe über das Ziel</w:t>
      </w:r>
    </w:p>
    <w:p>
      <w:pPr>
        <w:pStyle w:val="KeinLeerraum"/>
        <w:numPr>
          <w:ilvl w:val="0"/>
          <w:numId w:val="7"/>
        </w:numPr>
        <w:rPr>
          <w:rFonts w:asciiTheme="majorHAnsi" w:hAnsiTheme="majorHAnsi" w:cstheme="majorHAnsi"/>
          <w:sz w:val="24"/>
          <w:szCs w:val="24"/>
          <w:lang w:val="de-DE"/>
        </w:rPr>
      </w:pPr>
      <w:r>
        <w:rPr>
          <w:rFonts w:asciiTheme="majorHAnsi" w:hAnsiTheme="majorHAnsi" w:cstheme="majorHAnsi"/>
          <w:sz w:val="24"/>
          <w:szCs w:val="24"/>
          <w:lang w:val="de-DE"/>
        </w:rPr>
        <w:t>Gegebenenfalls schriftliche Vorinformationen/Berichte beifügen</w:t>
      </w:r>
    </w:p>
    <w:p>
      <w:pPr>
        <w:pStyle w:val="KeinLeerraum"/>
        <w:rPr>
          <w:rFonts w:asciiTheme="majorHAnsi" w:hAnsiTheme="majorHAnsi" w:cstheme="majorHAnsi"/>
          <w:spacing w:val="-3"/>
          <w:sz w:val="24"/>
          <w:szCs w:val="24"/>
          <w:lang w:val="de-DE"/>
        </w:rPr>
      </w:pPr>
    </w:p>
    <w:p>
      <w:pPr>
        <w:pStyle w:val="KeinLeerraum"/>
        <w:rPr>
          <w:rFonts w:asciiTheme="majorHAnsi" w:hAnsiTheme="majorHAnsi" w:cstheme="majorHAnsi"/>
          <w:b/>
          <w:spacing w:val="-3"/>
          <w:sz w:val="24"/>
          <w:szCs w:val="24"/>
          <w:u w:val="single"/>
          <w:lang w:val="de-DE"/>
        </w:rPr>
      </w:pPr>
      <w:r>
        <w:rPr>
          <w:rFonts w:asciiTheme="majorHAnsi" w:hAnsiTheme="majorHAnsi" w:cstheme="majorHAnsi"/>
          <w:b/>
          <w:spacing w:val="-3"/>
          <w:sz w:val="24"/>
          <w:szCs w:val="24"/>
          <w:u w:val="single"/>
          <w:lang w:val="de-DE"/>
        </w:rPr>
        <w:t>Für einen guten Rahmen sorgen</w:t>
      </w:r>
    </w:p>
    <w:p>
      <w:pPr>
        <w:pStyle w:val="KeinLeerraum"/>
        <w:rPr>
          <w:rFonts w:asciiTheme="majorHAnsi" w:hAnsiTheme="majorHAnsi" w:cstheme="majorHAnsi"/>
          <w:sz w:val="24"/>
          <w:szCs w:val="24"/>
          <w:lang w:val="de-DE"/>
        </w:rPr>
      </w:pPr>
      <w:r>
        <w:rPr>
          <w:rFonts w:asciiTheme="majorHAnsi" w:hAnsiTheme="majorHAnsi" w:cstheme="majorHAnsi"/>
          <w:sz w:val="24"/>
          <w:szCs w:val="24"/>
          <w:lang w:val="de-DE"/>
        </w:rPr>
        <w:t>„Ich fühle mich hier wohl!“ ist der Eindruck, der beim Betreten des Sitzungsraumes entstehen soll. Denn nur wer nicht friert, nicht durstig ist und genug Licht zum Lesen hat, kann auch gute Sitzungsergebnisse erzielen.</w:t>
      </w:r>
    </w:p>
    <w:p>
      <w:pPr>
        <w:pStyle w:val="KeinLeerraum"/>
        <w:rPr>
          <w:rFonts w:asciiTheme="majorHAnsi" w:hAnsiTheme="majorHAnsi" w:cstheme="majorHAnsi"/>
          <w:sz w:val="24"/>
          <w:szCs w:val="24"/>
          <w:lang w:val="de-DE"/>
        </w:rPr>
      </w:pPr>
    </w:p>
    <w:sectPr>
      <w:pgSz w:w="11904" w:h="16843"/>
      <w:pgMar w:top="1134" w:right="1069" w:bottom="2167"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C5"/>
    <w:multiLevelType w:val="multilevel"/>
    <w:tmpl w:val="7AC65F98"/>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631539"/>
    <w:multiLevelType w:val="hybridMultilevel"/>
    <w:tmpl w:val="B1FE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65FC0"/>
    <w:multiLevelType w:val="hybridMultilevel"/>
    <w:tmpl w:val="3794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401C28"/>
    <w:multiLevelType w:val="hybridMultilevel"/>
    <w:tmpl w:val="D7042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52228F"/>
    <w:multiLevelType w:val="hybridMultilevel"/>
    <w:tmpl w:val="1E96C7BA"/>
    <w:lvl w:ilvl="0" w:tplc="8092095E">
      <w:numFmt w:val="bullet"/>
      <w:lvlText w:val="-"/>
      <w:lvlJc w:val="left"/>
      <w:pPr>
        <w:ind w:left="720" w:hanging="360"/>
      </w:pPr>
      <w:rPr>
        <w:rFonts w:ascii="Calibri Light" w:eastAsia="PMingLiU"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846ED4"/>
    <w:multiLevelType w:val="hybridMultilevel"/>
    <w:tmpl w:val="B5147546"/>
    <w:lvl w:ilvl="0" w:tplc="8092095E">
      <w:numFmt w:val="bullet"/>
      <w:lvlText w:val="-"/>
      <w:lvlJc w:val="left"/>
      <w:pPr>
        <w:ind w:left="720" w:hanging="360"/>
      </w:pPr>
      <w:rPr>
        <w:rFonts w:ascii="Calibri Light" w:eastAsia="PMingLiU"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7C122E"/>
    <w:multiLevelType w:val="hybridMultilevel"/>
    <w:tmpl w:val="2AEAA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6B5AD7"/>
    <w:multiLevelType w:val="hybridMultilevel"/>
    <w:tmpl w:val="C57835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34047-A498-43E5-B308-9D605A91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Stica, Birgit (Bistum Dresden-Meißen, Bischöfliches Ordinariat)</dc:creator>
  <cp:lastModifiedBy>Stica</cp:lastModifiedBy>
  <cp:revision>3</cp:revision>
  <dcterms:created xsi:type="dcterms:W3CDTF">2020-11-27T10:25:00Z</dcterms:created>
  <dcterms:modified xsi:type="dcterms:W3CDTF">2020-12-07T14:08:00Z</dcterms:modified>
</cp:coreProperties>
</file>